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27"/>
        <w:gridCol w:w="7221"/>
      </w:tblGrid>
      <w:tr w:rsidR="00005AD3" w:rsidRPr="00ED6BB8" w14:paraId="0429A5FD" w14:textId="77777777" w:rsidTr="00ED6BB8">
        <w:tc>
          <w:tcPr>
            <w:tcW w:w="2126" w:type="dxa"/>
          </w:tcPr>
          <w:p w14:paraId="38E5BC3B" w14:textId="77777777" w:rsidR="00005AD3" w:rsidRPr="00ED6BB8" w:rsidRDefault="00005AD3" w:rsidP="00E2460E">
            <w:pPr>
              <w:pStyle w:val="lfej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724B3047" wp14:editId="49881A5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noWrap/>
            <w:vAlign w:val="center"/>
          </w:tcPr>
          <w:p w14:paraId="6072E2AC" w14:textId="1150D190" w:rsidR="00D10CC1" w:rsidRDefault="00005AD3" w:rsidP="008C16E5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D10CC1"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</w:t>
            </w:r>
            <w:r w:rsidR="005A0683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Önkormányzata</w:t>
            </w:r>
          </w:p>
          <w:p w14:paraId="64843888" w14:textId="6064A8F8" w:rsidR="005A0683" w:rsidRPr="00ED6BB8" w:rsidRDefault="005A0683" w:rsidP="008C16E5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Bírálóbizottsága</w:t>
            </w:r>
          </w:p>
          <w:p w14:paraId="326EC603" w14:textId="77777777" w:rsidR="00005AD3" w:rsidRDefault="00005AD3" w:rsidP="008C16E5">
            <w:pPr>
              <w:pStyle w:val="BasicParagraph"/>
              <w:spacing w:line="240" w:lineRule="auto"/>
              <w:ind w:left="176" w:right="-251"/>
              <w:rPr>
                <w:rFonts w:ascii="Adobe Garamond Pro" w:hAnsi="Adobe Garamond Pro" w:cs="Adobe Garamond Pro"/>
              </w:rPr>
            </w:pPr>
            <w:proofErr w:type="spellStart"/>
            <w:r w:rsidRPr="00ED6BB8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ED6BB8">
              <w:rPr>
                <w:rFonts w:ascii="Adobe Garamond Pro" w:hAnsi="Adobe Garamond Pro" w:cs="Adobe Garamond Pro"/>
              </w:rPr>
              <w:t>:</w:t>
            </w:r>
            <w:r w:rsidR="00B86A5E" w:rsidRPr="00ED6BB8">
              <w:rPr>
                <w:rFonts w:ascii="Adobe Garamond Pro" w:hAnsi="Adobe Garamond Pro" w:cs="Adobe Garamond Pro"/>
              </w:rPr>
              <w:t xml:space="preserve"> 06-57-520-1</w:t>
            </w:r>
            <w:r w:rsidR="009D1450">
              <w:rPr>
                <w:rFonts w:ascii="Adobe Garamond Pro" w:hAnsi="Adobe Garamond Pro" w:cs="Adobe Garamond Pro"/>
              </w:rPr>
              <w:t>01</w:t>
            </w:r>
            <w:r w:rsidR="00ED6BB8" w:rsidRPr="00ED6BB8">
              <w:rPr>
                <w:rFonts w:ascii="Adobe Garamond Pro" w:hAnsi="Adobe Garamond Pro" w:cs="Adobe Garamond Pro"/>
              </w:rPr>
              <w:tab/>
            </w:r>
            <w:r w:rsidR="008C16E5" w:rsidRPr="00ED6BB8">
              <w:rPr>
                <w:rFonts w:ascii="Adobe Garamond Pro" w:hAnsi="Adobe Garamond Pro" w:cs="Adobe Garamond Pro"/>
              </w:rPr>
              <w:tab/>
            </w:r>
            <w:r w:rsidRPr="00ED6BB8">
              <w:rPr>
                <w:rFonts w:ascii="Adobe Garamond Pro" w:hAnsi="Adobe Garamond Pro" w:cs="Adobe Garamond Pro"/>
              </w:rPr>
              <w:tab/>
            </w:r>
            <w:proofErr w:type="spellStart"/>
            <w:r w:rsidR="00ED6BB8" w:rsidRPr="00ED6BB8">
              <w:rPr>
                <w:rFonts w:ascii="Adobe Garamond Pro" w:hAnsi="Adobe Garamond Pro" w:cs="Adobe Garamond Pro"/>
              </w:rPr>
              <w:t>Ügyiratszám</w:t>
            </w:r>
            <w:proofErr w:type="spellEnd"/>
            <w:r w:rsidR="00ED6BB8" w:rsidRPr="00ED6BB8">
              <w:rPr>
                <w:rFonts w:ascii="Adobe Garamond Pro" w:hAnsi="Adobe Garamond Pro" w:cs="Adobe Garamond Pro"/>
              </w:rPr>
              <w:t>: FSZ/</w:t>
            </w:r>
            <w:r w:rsidR="008C16E5">
              <w:rPr>
                <w:rFonts w:ascii="Adobe Garamond Pro" w:hAnsi="Adobe Garamond Pro" w:cs="Adobe Garamond Pro"/>
              </w:rPr>
              <w:t xml:space="preserve">   </w:t>
            </w:r>
            <w:r w:rsidR="00ED6BB8" w:rsidRPr="00ED6BB8">
              <w:rPr>
                <w:rFonts w:ascii="Adobe Garamond Pro" w:hAnsi="Adobe Garamond Pro" w:cs="Adobe Garamond Pro"/>
              </w:rPr>
              <w:t>/20</w:t>
            </w:r>
            <w:r w:rsidR="008C16E5">
              <w:rPr>
                <w:rFonts w:ascii="Adobe Garamond Pro" w:hAnsi="Adobe Garamond Pro" w:cs="Adobe Garamond Pro"/>
              </w:rPr>
              <w:t>20</w:t>
            </w:r>
            <w:r w:rsidR="00ED6BB8" w:rsidRPr="00ED6BB8">
              <w:rPr>
                <w:rFonts w:ascii="Adobe Garamond Pro" w:hAnsi="Adobe Garamond Pro" w:cs="Adobe Garamond Pro"/>
              </w:rPr>
              <w:t>.</w:t>
            </w:r>
          </w:p>
          <w:p w14:paraId="5EAF3FA6" w14:textId="77777777" w:rsidR="00005AD3" w:rsidRPr="00ED6BB8" w:rsidRDefault="008C16E5" w:rsidP="003F6B36">
            <w:pPr>
              <w:pStyle w:val="BasicParagraph"/>
              <w:spacing w:line="240" w:lineRule="auto"/>
              <w:ind w:left="176" w:right="-251"/>
              <w:rPr>
                <w:b/>
                <w:bCs/>
              </w:rPr>
            </w:pPr>
            <w:r w:rsidRPr="00ED6BB8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 xml:space="preserve"> </w:t>
            </w:r>
            <w:hyperlink r:id="rId8" w:history="1">
              <w:r w:rsidRPr="006F0B10">
                <w:rPr>
                  <w:rStyle w:val="Hiperhivatkozs"/>
                  <w:rFonts w:ascii="Adobe Garamond Pro" w:hAnsi="Adobe Garamond Pro" w:cs="Adobe Garamond Pro"/>
                </w:rPr>
                <w:t>onkormanyzat@jaszfenyszaru.hu</w:t>
              </w:r>
            </w:hyperlink>
            <w:r w:rsidRPr="00ED6BB8">
              <w:rPr>
                <w:rFonts w:ascii="Adobe Garamond Pro" w:hAnsi="Adobe Garamond Pro" w:cs="Adobe Garamond Pro"/>
              </w:rPr>
              <w:tab/>
            </w:r>
            <w:proofErr w:type="spellStart"/>
            <w:r w:rsidRPr="00ED6BB8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ED6BB8">
              <w:rPr>
                <w:rFonts w:ascii="Adobe Garamond Pro" w:hAnsi="Adobe Garamond Pro" w:cs="Adobe Garamond Pro"/>
              </w:rPr>
              <w:t xml:space="preserve">: </w:t>
            </w:r>
            <w:proofErr w:type="spellStart"/>
            <w:r w:rsidR="00282BD7">
              <w:rPr>
                <w:rFonts w:ascii="Adobe Garamond Pro" w:hAnsi="Adobe Garamond Pro" w:cs="Adobe Garamond Pro"/>
              </w:rPr>
              <w:t>Fáy</w:t>
            </w:r>
            <w:proofErr w:type="spellEnd"/>
            <w:r w:rsidR="00282BD7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="00282BD7">
              <w:rPr>
                <w:rFonts w:ascii="Adobe Garamond Pro" w:hAnsi="Adobe Garamond Pro" w:cs="Adobe Garamond Pro"/>
              </w:rPr>
              <w:t>Dániel</w:t>
            </w:r>
            <w:proofErr w:type="spellEnd"/>
          </w:p>
        </w:tc>
      </w:tr>
    </w:tbl>
    <w:p w14:paraId="4CD196DA" w14:textId="77777777" w:rsidR="00C84311" w:rsidRPr="00ED6BB8" w:rsidRDefault="00C84311" w:rsidP="0094464D">
      <w:pPr>
        <w:spacing w:before="240"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ED6BB8">
        <w:rPr>
          <w:rFonts w:ascii="Adobe Garamond Pro" w:hAnsi="Adobe Garamond Pro"/>
          <w:b/>
          <w:sz w:val="24"/>
          <w:szCs w:val="24"/>
        </w:rPr>
        <w:t>ELŐTERJESZTÉS</w:t>
      </w:r>
    </w:p>
    <w:p w14:paraId="1F950F06" w14:textId="77777777" w:rsidR="006661D8" w:rsidRDefault="00C84311" w:rsidP="0094464D">
      <w:pPr>
        <w:spacing w:after="240" w:line="240" w:lineRule="auto"/>
        <w:jc w:val="center"/>
        <w:rPr>
          <w:rFonts w:ascii="Adobe Garamond Pro" w:hAnsi="Adobe Garamond Pro" w:cs="Times New Roman"/>
        </w:rPr>
      </w:pPr>
      <w:r w:rsidRPr="00ED6BB8">
        <w:rPr>
          <w:rFonts w:ascii="Adobe Garamond Pro" w:hAnsi="Adobe Garamond Pro"/>
          <w:sz w:val="24"/>
          <w:szCs w:val="24"/>
        </w:rPr>
        <w:t xml:space="preserve">/ </w:t>
      </w:r>
      <w:bookmarkStart w:id="0" w:name="_Hlk536517880"/>
      <w:r w:rsidR="00364DD5">
        <w:rPr>
          <w:rFonts w:ascii="Adobe Garamond Pro" w:hAnsi="Adobe Garamond Pro"/>
          <w:sz w:val="24"/>
          <w:szCs w:val="24"/>
        </w:rPr>
        <w:t xml:space="preserve">A </w:t>
      </w:r>
      <w:r w:rsidR="00282BD7">
        <w:rPr>
          <w:rFonts w:ascii="Adobe Garamond Pro" w:hAnsi="Adobe Garamond Pro"/>
          <w:sz w:val="24"/>
          <w:szCs w:val="24"/>
        </w:rPr>
        <w:t>Trianon Emlékhely melletti 083/97. hrsz. fejlesztési terület villamos hálózat fejlesztéshez többletforrás biztosításáról /</w:t>
      </w:r>
    </w:p>
    <w:bookmarkEnd w:id="0"/>
    <w:p w14:paraId="346E2D40" w14:textId="77777777" w:rsidR="00C84311" w:rsidRPr="00ED6BB8" w:rsidRDefault="00C84311" w:rsidP="006661D8">
      <w:pPr>
        <w:spacing w:after="120" w:line="240" w:lineRule="auto"/>
        <w:jc w:val="both"/>
        <w:rPr>
          <w:rFonts w:ascii="Adobe Garamond Pro" w:hAnsi="Adobe Garamond Pro"/>
          <w:b/>
          <w:color w:val="000000"/>
          <w:sz w:val="24"/>
          <w:szCs w:val="24"/>
        </w:rPr>
      </w:pPr>
      <w:r w:rsidRPr="00ED6BB8">
        <w:rPr>
          <w:rFonts w:ascii="Adobe Garamond Pro" w:hAnsi="Adobe Garamond Pro"/>
          <w:b/>
          <w:color w:val="000000"/>
          <w:sz w:val="24"/>
          <w:szCs w:val="24"/>
        </w:rPr>
        <w:t>Tisztelt Képviselő-testület!</w:t>
      </w:r>
    </w:p>
    <w:p w14:paraId="01CAC273" w14:textId="77777777" w:rsidR="00282BD7" w:rsidRDefault="00282BD7" w:rsidP="00282BD7">
      <w:pPr>
        <w:pStyle w:val="Default"/>
        <w:spacing w:after="120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 Trianon Emlékhely melletti 083/97. hrsz. terület villamos hálózat fejlesztéséről a 126/2019.(IV.24.) képviselő-testületi határozat</w:t>
      </w:r>
      <w:r w:rsidR="006E5BEE">
        <w:rPr>
          <w:rFonts w:ascii="Adobe Garamond Pro" w:hAnsi="Adobe Garamond Pro"/>
        </w:rPr>
        <w:t>tal</w:t>
      </w:r>
      <w:r>
        <w:rPr>
          <w:rFonts w:ascii="Adobe Garamond Pro" w:hAnsi="Adobe Garamond Pro"/>
        </w:rPr>
        <w:t xml:space="preserve"> rendelkezett az Önkormányzat, amelyhez 1.780.159 Ft forrást biztosított az ÉMÁSZ</w:t>
      </w:r>
      <w:r w:rsidR="00254E8D">
        <w:rPr>
          <w:rFonts w:ascii="Adobe Garamond Pro" w:hAnsi="Adobe Garamond Pro"/>
        </w:rPr>
        <w:t xml:space="preserve"> Hálózati Kft. részére</w:t>
      </w:r>
      <w:r>
        <w:rPr>
          <w:rFonts w:ascii="Adobe Garamond Pro" w:hAnsi="Adobe Garamond Pro"/>
        </w:rPr>
        <w:t xml:space="preserve"> fizetendő hálózatfejlesztési díjra</w:t>
      </w:r>
      <w:r w:rsidR="006E5BEE">
        <w:rPr>
          <w:rFonts w:ascii="Adobe Garamond Pro" w:hAnsi="Adobe Garamond Pro"/>
        </w:rPr>
        <w:t>, mely összeg átutalása megtörtént.</w:t>
      </w:r>
    </w:p>
    <w:p w14:paraId="5A927338" w14:textId="77777777" w:rsidR="00282BD7" w:rsidRDefault="00282BD7" w:rsidP="00CD35B5">
      <w:pPr>
        <w:pStyle w:val="Default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</w:t>
      </w:r>
      <w:r w:rsidR="00254E8D">
        <w:rPr>
          <w:rFonts w:ascii="Adobe Garamond Pro" w:hAnsi="Adobe Garamond Pro"/>
        </w:rPr>
        <w:t>z</w:t>
      </w:r>
      <w:r>
        <w:rPr>
          <w:rFonts w:ascii="Adobe Garamond Pro" w:hAnsi="Adobe Garamond Pro"/>
        </w:rPr>
        <w:t xml:space="preserve"> </w:t>
      </w:r>
      <w:r w:rsidR="00254E8D">
        <w:rPr>
          <w:rFonts w:ascii="Adobe Garamond Pro" w:hAnsi="Adobe Garamond Pro"/>
        </w:rPr>
        <w:t xml:space="preserve">ÉMÁSZ Hálózati Kft. </w:t>
      </w:r>
      <w:r>
        <w:rPr>
          <w:rFonts w:ascii="Adobe Garamond Pro" w:hAnsi="Adobe Garamond Pro"/>
        </w:rPr>
        <w:t xml:space="preserve">a terveket elkészítette, de az eredeti elképzelésekhez képest 65 </w:t>
      </w:r>
      <w:proofErr w:type="spellStart"/>
      <w:r>
        <w:rPr>
          <w:rFonts w:ascii="Adobe Garamond Pro" w:hAnsi="Adobe Garamond Pro"/>
        </w:rPr>
        <w:t>fm-rel</w:t>
      </w:r>
      <w:proofErr w:type="spellEnd"/>
      <w:r>
        <w:rPr>
          <w:rFonts w:ascii="Adobe Garamond Pro" w:hAnsi="Adobe Garamond Pro"/>
        </w:rPr>
        <w:t xml:space="preserve"> hosszabb villanyvezetéket kell lefektetni, mert a TIGÁZ Zrt. csak így járul hozzá a 3106-os jelű összekötő út </w:t>
      </w:r>
      <w:r w:rsidR="00254E8D">
        <w:rPr>
          <w:rFonts w:ascii="Adobe Garamond Pro" w:hAnsi="Adobe Garamond Pro"/>
        </w:rPr>
        <w:t xml:space="preserve">alatti </w:t>
      </w:r>
      <w:r>
        <w:rPr>
          <w:rFonts w:ascii="Adobe Garamond Pro" w:hAnsi="Adobe Garamond Pro"/>
        </w:rPr>
        <w:t xml:space="preserve">átfúráshoz. A módosulás költsége </w:t>
      </w:r>
      <w:r w:rsidR="00E00CAF">
        <w:rPr>
          <w:rFonts w:ascii="Adobe Garamond Pro" w:hAnsi="Adobe Garamond Pro"/>
        </w:rPr>
        <w:t>össz</w:t>
      </w:r>
      <w:r>
        <w:rPr>
          <w:rFonts w:ascii="Adobe Garamond Pro" w:hAnsi="Adobe Garamond Pro"/>
        </w:rPr>
        <w:t>esen bruttó 69</w:t>
      </w:r>
      <w:r w:rsidR="00E00CAF">
        <w:rPr>
          <w:rFonts w:ascii="Adobe Garamond Pro" w:hAnsi="Adobe Garamond Pro"/>
        </w:rPr>
        <w:t>7</w:t>
      </w:r>
      <w:r>
        <w:rPr>
          <w:rFonts w:ascii="Adobe Garamond Pro" w:hAnsi="Adobe Garamond Pro"/>
        </w:rPr>
        <w:t>.</w:t>
      </w:r>
      <w:r w:rsidR="00E00CAF">
        <w:rPr>
          <w:rFonts w:ascii="Adobe Garamond Pro" w:hAnsi="Adobe Garamond Pro"/>
        </w:rPr>
        <w:t>865</w:t>
      </w:r>
      <w:r>
        <w:rPr>
          <w:rFonts w:ascii="Adobe Garamond Pro" w:hAnsi="Adobe Garamond Pro"/>
        </w:rPr>
        <w:t xml:space="preserve"> Ft.</w:t>
      </w:r>
    </w:p>
    <w:p w14:paraId="3F5B0316" w14:textId="77777777" w:rsidR="00282BD7" w:rsidRDefault="00282BD7" w:rsidP="00CD35B5">
      <w:pPr>
        <w:pStyle w:val="Default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A fejlesztés további </w:t>
      </w:r>
      <w:r w:rsidR="00E00CAF">
        <w:rPr>
          <w:rFonts w:ascii="Adobe Garamond Pro" w:hAnsi="Adobe Garamond Pro"/>
        </w:rPr>
        <w:t xml:space="preserve">munkarésze </w:t>
      </w:r>
      <w:r w:rsidR="00254E8D">
        <w:rPr>
          <w:rFonts w:ascii="Adobe Garamond Pro" w:hAnsi="Adobe Garamond Pro"/>
        </w:rPr>
        <w:t>1</w:t>
      </w:r>
      <w:r w:rsidR="00E00CAF">
        <w:rPr>
          <w:rFonts w:ascii="Adobe Garamond Pro" w:hAnsi="Adobe Garamond Pro"/>
        </w:rPr>
        <w:t xml:space="preserve"> db. szabványos mérőhely kiépítése, ami az Önkormányzat feladata. A mérőhely szolgálja ki a Trianon Emlékhelyt és a 083/97 hrsz.-ú, értékesíthető önkormányzati területet. A mérőhely kialakítás és rákötés becsült költsége bruttó 480.000 Ft.</w:t>
      </w:r>
    </w:p>
    <w:p w14:paraId="2192485F" w14:textId="006D6BD8" w:rsidR="00E00CAF" w:rsidRDefault="00E00CAF" w:rsidP="00CD35B5">
      <w:pPr>
        <w:pStyle w:val="Default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A fejlesztés </w:t>
      </w:r>
      <w:r w:rsidR="006C1901">
        <w:rPr>
          <w:rFonts w:ascii="Adobe Garamond Pro" w:hAnsi="Adobe Garamond Pro"/>
        </w:rPr>
        <w:t>többletforrásigénye összesen 1.1</w:t>
      </w:r>
      <w:r w:rsidR="005A0683">
        <w:rPr>
          <w:rFonts w:ascii="Adobe Garamond Pro" w:hAnsi="Adobe Garamond Pro"/>
        </w:rPr>
        <w:t>08.645</w:t>
      </w:r>
      <w:r w:rsidR="006C1901">
        <w:rPr>
          <w:rFonts w:ascii="Adobe Garamond Pro" w:hAnsi="Adobe Garamond Pro"/>
        </w:rPr>
        <w:t xml:space="preserve"> Ft, megvalósulás</w:t>
      </w:r>
      <w:r>
        <w:rPr>
          <w:rFonts w:ascii="Adobe Garamond Pro" w:hAnsi="Adobe Garamond Pro"/>
        </w:rPr>
        <w:t xml:space="preserve"> várható időpontja 2021.0</w:t>
      </w:r>
      <w:r w:rsidR="007846B9">
        <w:rPr>
          <w:rFonts w:ascii="Adobe Garamond Pro" w:hAnsi="Adobe Garamond Pro"/>
        </w:rPr>
        <w:t>5</w:t>
      </w:r>
      <w:r>
        <w:rPr>
          <w:rFonts w:ascii="Adobe Garamond Pro" w:hAnsi="Adobe Garamond Pro"/>
        </w:rPr>
        <w:t>.</w:t>
      </w:r>
      <w:r w:rsidR="00306F88">
        <w:rPr>
          <w:rFonts w:ascii="Adobe Garamond Pro" w:hAnsi="Adobe Garamond Pro"/>
        </w:rPr>
        <w:t>31.</w:t>
      </w:r>
    </w:p>
    <w:p w14:paraId="03EF3523" w14:textId="77777777" w:rsidR="00E00CAF" w:rsidRDefault="006C1901" w:rsidP="00CD35B5">
      <w:pPr>
        <w:pStyle w:val="Default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 többletforrás a város 2020. évi költségvetéséből biztosítható.</w:t>
      </w:r>
    </w:p>
    <w:p w14:paraId="0AD64447" w14:textId="77777777" w:rsidR="00083E21" w:rsidRDefault="00C84311" w:rsidP="00CD35B5">
      <w:pPr>
        <w:spacing w:after="240" w:line="240" w:lineRule="auto"/>
        <w:jc w:val="both"/>
        <w:rPr>
          <w:rFonts w:ascii="Adobe Garamond Pro" w:hAnsi="Adobe Garamond Pro"/>
          <w:sz w:val="24"/>
          <w:szCs w:val="24"/>
        </w:rPr>
      </w:pPr>
      <w:r w:rsidRPr="000705F4">
        <w:rPr>
          <w:rFonts w:ascii="Adobe Garamond Pro" w:hAnsi="Adobe Garamond Pro"/>
          <w:sz w:val="24"/>
          <w:szCs w:val="24"/>
        </w:rPr>
        <w:t>Kérem a beterjesztett határozati javaslat elfogadását!</w:t>
      </w:r>
    </w:p>
    <w:p w14:paraId="590612FC" w14:textId="77777777" w:rsidR="00C84311" w:rsidRPr="00083E21" w:rsidRDefault="00C84311" w:rsidP="00C8431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Határozati javaslat:</w:t>
      </w:r>
    </w:p>
    <w:p w14:paraId="59133A6B" w14:textId="19AEC4F6" w:rsidR="00C84311" w:rsidRPr="00083E21" w:rsidRDefault="00ED6BB8" w:rsidP="00C8431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______</w:t>
      </w:r>
      <w:r w:rsidR="00C84311" w:rsidRPr="00083E21">
        <w:rPr>
          <w:rFonts w:ascii="Adobe Garamond Pro" w:hAnsi="Adobe Garamond Pro"/>
          <w:b/>
          <w:sz w:val="24"/>
          <w:szCs w:val="24"/>
        </w:rPr>
        <w:t>/20</w:t>
      </w:r>
      <w:r w:rsidR="006C1901">
        <w:rPr>
          <w:rFonts w:ascii="Adobe Garamond Pro" w:hAnsi="Adobe Garamond Pro"/>
          <w:b/>
          <w:sz w:val="24"/>
          <w:szCs w:val="24"/>
        </w:rPr>
        <w:t>20</w:t>
      </w:r>
      <w:r w:rsidR="00C84311" w:rsidRPr="00083E21">
        <w:rPr>
          <w:rFonts w:ascii="Adobe Garamond Pro" w:hAnsi="Adobe Garamond Pro"/>
          <w:b/>
          <w:sz w:val="24"/>
          <w:szCs w:val="24"/>
        </w:rPr>
        <w:t>.(</w:t>
      </w:r>
      <w:r w:rsidR="005A0683">
        <w:rPr>
          <w:rFonts w:ascii="Adobe Garamond Pro" w:hAnsi="Adobe Garamond Pro"/>
          <w:b/>
          <w:sz w:val="24"/>
          <w:szCs w:val="24"/>
        </w:rPr>
        <w:t>IX.</w:t>
      </w:r>
      <w:r w:rsidR="004D57C9">
        <w:rPr>
          <w:rFonts w:ascii="Adobe Garamond Pro" w:hAnsi="Adobe Garamond Pro"/>
          <w:b/>
          <w:sz w:val="24"/>
          <w:szCs w:val="24"/>
        </w:rPr>
        <w:t>2</w:t>
      </w:r>
      <w:r w:rsidR="005A0683">
        <w:rPr>
          <w:rFonts w:ascii="Adobe Garamond Pro" w:hAnsi="Adobe Garamond Pro"/>
          <w:b/>
          <w:sz w:val="24"/>
          <w:szCs w:val="24"/>
        </w:rPr>
        <w:t>3</w:t>
      </w:r>
      <w:r w:rsidR="00C84311" w:rsidRPr="00083E21">
        <w:rPr>
          <w:rFonts w:ascii="Adobe Garamond Pro" w:hAnsi="Adobe Garamond Pro"/>
          <w:b/>
          <w:sz w:val="24"/>
          <w:szCs w:val="24"/>
        </w:rPr>
        <w:t>.) Képviselő-testületi határozat</w:t>
      </w:r>
    </w:p>
    <w:p w14:paraId="51B4F1CA" w14:textId="77777777" w:rsidR="00CD35B5" w:rsidRDefault="007846B9" w:rsidP="00CD35B5">
      <w:pPr>
        <w:spacing w:after="240" w:line="240" w:lineRule="auto"/>
        <w:rPr>
          <w:rFonts w:ascii="Adobe Garamond Pro" w:hAnsi="Adobe Garamond Pro" w:cs="Times New Roman"/>
        </w:rPr>
      </w:pPr>
      <w:r>
        <w:rPr>
          <w:rFonts w:ascii="Adobe Garamond Pro" w:hAnsi="Adobe Garamond Pro"/>
          <w:sz w:val="24"/>
          <w:szCs w:val="24"/>
        </w:rPr>
        <w:t>A Trianon Emlékhely melletti 083/97. hrsz. fejlesztési terület villamos hálózat fejlesztéshez többletforrás biztosítására</w:t>
      </w:r>
    </w:p>
    <w:p w14:paraId="25ACA0D6" w14:textId="77777777" w:rsidR="007846B9" w:rsidRDefault="00C84311" w:rsidP="007846B9">
      <w:pPr>
        <w:spacing w:after="12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 xml:space="preserve">Jászfényszaru Város Önkormányzata </w:t>
      </w:r>
      <w:r w:rsidR="00ED6BB8" w:rsidRPr="00083E21">
        <w:rPr>
          <w:rFonts w:ascii="Adobe Garamond Pro" w:hAnsi="Adobe Garamond Pro"/>
          <w:sz w:val="24"/>
          <w:szCs w:val="24"/>
        </w:rPr>
        <w:t>a</w:t>
      </w:r>
      <w:r w:rsidR="007846B9">
        <w:rPr>
          <w:rFonts w:ascii="Adobe Garamond Pro" w:hAnsi="Adobe Garamond Pro"/>
          <w:sz w:val="24"/>
          <w:szCs w:val="24"/>
        </w:rPr>
        <w:t xml:space="preserve"> Trianon Emlékhely melletti 083/97. hrsz. fejlesztési terület villamos hálózat fejlesztéséhez a 126/2019.(IV.24.) képviselő-testületi határozattal biztosított forráshoz keret jelleggel 1.200.000 Ft többletforrást biztosít a város 2020. évi költségvetéséből.</w:t>
      </w:r>
    </w:p>
    <w:p w14:paraId="6AA2EC09" w14:textId="77777777"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Határidő:</w:t>
      </w:r>
      <w:r w:rsidRPr="00083E21">
        <w:rPr>
          <w:rFonts w:ascii="Adobe Garamond Pro" w:hAnsi="Adobe Garamond Pro"/>
          <w:sz w:val="24"/>
          <w:szCs w:val="24"/>
        </w:rPr>
        <w:t xml:space="preserve"> 20</w:t>
      </w:r>
      <w:r w:rsidR="007846B9">
        <w:rPr>
          <w:rFonts w:ascii="Adobe Garamond Pro" w:hAnsi="Adobe Garamond Pro"/>
          <w:sz w:val="24"/>
          <w:szCs w:val="24"/>
        </w:rPr>
        <w:t>21.05.3</w:t>
      </w:r>
      <w:r w:rsidR="00306F88">
        <w:rPr>
          <w:rFonts w:ascii="Adobe Garamond Pro" w:hAnsi="Adobe Garamond Pro"/>
          <w:sz w:val="24"/>
          <w:szCs w:val="24"/>
        </w:rPr>
        <w:t>1</w:t>
      </w:r>
      <w:r w:rsidR="007846B9">
        <w:rPr>
          <w:rFonts w:ascii="Adobe Garamond Pro" w:hAnsi="Adobe Garamond Pro"/>
          <w:sz w:val="24"/>
          <w:szCs w:val="24"/>
        </w:rPr>
        <w:t>.</w:t>
      </w:r>
    </w:p>
    <w:p w14:paraId="0745FB40" w14:textId="77777777"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Felelős:</w:t>
      </w:r>
      <w:r w:rsidRPr="00083E21">
        <w:rPr>
          <w:rFonts w:ascii="Adobe Garamond Pro" w:hAnsi="Adobe Garamond Pro"/>
          <w:b/>
          <w:sz w:val="24"/>
          <w:szCs w:val="24"/>
        </w:rPr>
        <w:tab/>
      </w:r>
      <w:r w:rsidRPr="00083E21">
        <w:rPr>
          <w:rFonts w:ascii="Adobe Garamond Pro" w:hAnsi="Adobe Garamond Pro"/>
          <w:sz w:val="24"/>
          <w:szCs w:val="24"/>
        </w:rPr>
        <w:t>Győriné dr. Czeglédi Márta polgármester</w:t>
      </w:r>
    </w:p>
    <w:p w14:paraId="22C481E5" w14:textId="77777777"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ab/>
      </w:r>
      <w:r w:rsidRPr="00083E21">
        <w:rPr>
          <w:rFonts w:ascii="Adobe Garamond Pro" w:hAnsi="Adobe Garamond Pro"/>
          <w:sz w:val="24"/>
          <w:szCs w:val="24"/>
        </w:rPr>
        <w:tab/>
        <w:t xml:space="preserve">Dr. </w:t>
      </w:r>
      <w:proofErr w:type="spellStart"/>
      <w:r w:rsidRPr="00083E21">
        <w:rPr>
          <w:rFonts w:ascii="Adobe Garamond Pro" w:hAnsi="Adobe Garamond Pro"/>
          <w:sz w:val="24"/>
          <w:szCs w:val="24"/>
        </w:rPr>
        <w:t>Voller</w:t>
      </w:r>
      <w:proofErr w:type="spellEnd"/>
      <w:r w:rsidRPr="00083E21">
        <w:rPr>
          <w:rFonts w:ascii="Adobe Garamond Pro" w:hAnsi="Adobe Garamond Pro"/>
          <w:sz w:val="24"/>
          <w:szCs w:val="24"/>
        </w:rPr>
        <w:t xml:space="preserve"> Erika jegyző</w:t>
      </w:r>
    </w:p>
    <w:p w14:paraId="67B7F825" w14:textId="77777777"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ab/>
      </w:r>
      <w:r w:rsidRPr="00083E21">
        <w:rPr>
          <w:rFonts w:ascii="Adobe Garamond Pro" w:hAnsi="Adobe Garamond Pro"/>
          <w:sz w:val="24"/>
          <w:szCs w:val="24"/>
        </w:rPr>
        <w:tab/>
      </w:r>
      <w:r w:rsidR="00306F88">
        <w:rPr>
          <w:rFonts w:ascii="Adobe Garamond Pro" w:hAnsi="Adobe Garamond Pro"/>
          <w:sz w:val="24"/>
          <w:szCs w:val="24"/>
        </w:rPr>
        <w:t xml:space="preserve">Illés Péter projektiroda </w:t>
      </w:r>
      <w:r w:rsidR="00A11868" w:rsidRPr="00083E21">
        <w:rPr>
          <w:rFonts w:ascii="Adobe Garamond Pro" w:hAnsi="Adobe Garamond Pro"/>
          <w:sz w:val="24"/>
          <w:szCs w:val="24"/>
        </w:rPr>
        <w:t>irodavezető</w:t>
      </w:r>
    </w:p>
    <w:p w14:paraId="17B787FF" w14:textId="77777777" w:rsidR="00C84311" w:rsidRDefault="00C84311" w:rsidP="00306F88">
      <w:pPr>
        <w:spacing w:after="12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Végrehajtásért felelős:</w:t>
      </w:r>
      <w:r w:rsidRPr="00083E21">
        <w:rPr>
          <w:rFonts w:ascii="Adobe Garamond Pro" w:hAnsi="Adobe Garamond Pro"/>
          <w:sz w:val="24"/>
          <w:szCs w:val="24"/>
        </w:rPr>
        <w:t xml:space="preserve"> </w:t>
      </w:r>
      <w:r w:rsidR="00306F88">
        <w:rPr>
          <w:rFonts w:ascii="Adobe Garamond Pro" w:hAnsi="Adobe Garamond Pro"/>
          <w:sz w:val="24"/>
          <w:szCs w:val="24"/>
        </w:rPr>
        <w:t>Fáy Dániel projektiroda munkatárs.</w:t>
      </w:r>
    </w:p>
    <w:p w14:paraId="76E91255" w14:textId="6787238E" w:rsidR="00C84311" w:rsidRPr="00083E21" w:rsidRDefault="00C84311" w:rsidP="00A11868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>Jászfényszaru, 20</w:t>
      </w:r>
      <w:r w:rsidR="00306F88">
        <w:rPr>
          <w:rFonts w:ascii="Adobe Garamond Pro" w:hAnsi="Adobe Garamond Pro"/>
          <w:sz w:val="24"/>
          <w:szCs w:val="24"/>
        </w:rPr>
        <w:t>20</w:t>
      </w:r>
      <w:r w:rsidRPr="00083E21">
        <w:rPr>
          <w:rFonts w:ascii="Adobe Garamond Pro" w:hAnsi="Adobe Garamond Pro"/>
          <w:sz w:val="24"/>
          <w:szCs w:val="24"/>
        </w:rPr>
        <w:t>.</w:t>
      </w:r>
      <w:r w:rsidR="00A739D4" w:rsidRPr="00083E21">
        <w:rPr>
          <w:rFonts w:ascii="Adobe Garamond Pro" w:hAnsi="Adobe Garamond Pro"/>
          <w:sz w:val="24"/>
          <w:szCs w:val="24"/>
        </w:rPr>
        <w:t xml:space="preserve"> </w:t>
      </w:r>
      <w:r w:rsidR="005A0683">
        <w:rPr>
          <w:rFonts w:ascii="Adobe Garamond Pro" w:hAnsi="Adobe Garamond Pro"/>
          <w:sz w:val="24"/>
          <w:szCs w:val="24"/>
        </w:rPr>
        <w:t>szeptember 22</w:t>
      </w:r>
      <w:r w:rsidR="00CF1BF1">
        <w:rPr>
          <w:rFonts w:ascii="Adobe Garamond Pro" w:hAnsi="Adobe Garamond Pro"/>
          <w:sz w:val="24"/>
          <w:szCs w:val="24"/>
        </w:rPr>
        <w:t>.</w:t>
      </w:r>
    </w:p>
    <w:p w14:paraId="667138C5" w14:textId="77777777" w:rsidR="00C84311" w:rsidRDefault="00C84311" w:rsidP="00A739D4">
      <w:pPr>
        <w:autoSpaceDE w:val="0"/>
        <w:autoSpaceDN w:val="0"/>
        <w:adjustRightInd w:val="0"/>
        <w:spacing w:after="120" w:line="240" w:lineRule="auto"/>
        <w:ind w:left="3540" w:firstLine="708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>Tisztelettel:</w:t>
      </w:r>
    </w:p>
    <w:p w14:paraId="1F520922" w14:textId="77777777" w:rsidR="005A0683" w:rsidRDefault="005A0683" w:rsidP="00634719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Dr. </w:t>
      </w:r>
      <w:proofErr w:type="spellStart"/>
      <w:r>
        <w:rPr>
          <w:rFonts w:ascii="Adobe Garamond Pro" w:hAnsi="Adobe Garamond Pro"/>
          <w:sz w:val="24"/>
          <w:szCs w:val="24"/>
        </w:rPr>
        <w:t>Voller</w:t>
      </w:r>
      <w:proofErr w:type="spellEnd"/>
      <w:r>
        <w:rPr>
          <w:rFonts w:ascii="Adobe Garamond Pro" w:hAnsi="Adobe Garamond Pro"/>
          <w:sz w:val="24"/>
          <w:szCs w:val="24"/>
        </w:rPr>
        <w:t xml:space="preserve"> Erika</w:t>
      </w:r>
    </w:p>
    <w:p w14:paraId="1161DC40" w14:textId="3D2EBA25" w:rsidR="0055051E" w:rsidRPr="00083E21" w:rsidRDefault="005A0683" w:rsidP="00634719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jegyző</w:t>
      </w:r>
    </w:p>
    <w:sectPr w:rsidR="0055051E" w:rsidRPr="00083E21" w:rsidSect="00083E21">
      <w:footerReference w:type="default" r:id="rId9"/>
      <w:pgSz w:w="11906" w:h="16838"/>
      <w:pgMar w:top="1276" w:right="1417" w:bottom="1135" w:left="1417" w:header="708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4BF320" w14:textId="77777777"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14:paraId="22FA03CB" w14:textId="77777777"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106108" w14:textId="77777777" w:rsidR="002B4847" w:rsidRPr="00497819" w:rsidRDefault="00A11868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 xml:space="preserve"> PÉNZÜGYI ÉS GAZDASÁGI OSZTÁLY 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         </w:t>
    </w:r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14:paraId="51674759" w14:textId="77777777" w:rsidR="009D1450" w:rsidRDefault="002B4847" w:rsidP="00A11868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CF1BF1">
      <w:rPr>
        <w:rFonts w:ascii="Adobe Garamond Pro" w:hAnsi="Adobe Garamond Pro" w:cs="Adobe Garamond Pro"/>
        <w:sz w:val="16"/>
        <w:szCs w:val="16"/>
        <w:lang w:val="hu-HU"/>
      </w:rPr>
      <w:t>29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="00CF1BF1" w:rsidRPr="002A0039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684452" w14:textId="77777777"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14:paraId="1CF878D1" w14:textId="77777777"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59"/>
    <w:rsid w:val="00005AD3"/>
    <w:rsid w:val="000705F4"/>
    <w:rsid w:val="00083E21"/>
    <w:rsid w:val="0012256E"/>
    <w:rsid w:val="001755C3"/>
    <w:rsid w:val="001B1BE4"/>
    <w:rsid w:val="001E77B5"/>
    <w:rsid w:val="00254E8D"/>
    <w:rsid w:val="00282BD7"/>
    <w:rsid w:val="002B4847"/>
    <w:rsid w:val="00301D59"/>
    <w:rsid w:val="00306F88"/>
    <w:rsid w:val="00341D32"/>
    <w:rsid w:val="00364DD5"/>
    <w:rsid w:val="003F4B19"/>
    <w:rsid w:val="003F6B36"/>
    <w:rsid w:val="00462B10"/>
    <w:rsid w:val="004723A8"/>
    <w:rsid w:val="004D57C9"/>
    <w:rsid w:val="0055051E"/>
    <w:rsid w:val="005970E9"/>
    <w:rsid w:val="005A0683"/>
    <w:rsid w:val="005B02AE"/>
    <w:rsid w:val="00623A85"/>
    <w:rsid w:val="00634719"/>
    <w:rsid w:val="006661D8"/>
    <w:rsid w:val="006C1901"/>
    <w:rsid w:val="006C4F70"/>
    <w:rsid w:val="006E5BEE"/>
    <w:rsid w:val="006F77D8"/>
    <w:rsid w:val="007846B9"/>
    <w:rsid w:val="007F4AEF"/>
    <w:rsid w:val="00837CE6"/>
    <w:rsid w:val="00843613"/>
    <w:rsid w:val="008547AF"/>
    <w:rsid w:val="0087219F"/>
    <w:rsid w:val="008C16E5"/>
    <w:rsid w:val="00931BF9"/>
    <w:rsid w:val="009342DA"/>
    <w:rsid w:val="0094464D"/>
    <w:rsid w:val="00946272"/>
    <w:rsid w:val="00951C35"/>
    <w:rsid w:val="009B3AE8"/>
    <w:rsid w:val="009D1450"/>
    <w:rsid w:val="009F6524"/>
    <w:rsid w:val="00A11868"/>
    <w:rsid w:val="00A739D4"/>
    <w:rsid w:val="00AC3695"/>
    <w:rsid w:val="00AC3F13"/>
    <w:rsid w:val="00B12156"/>
    <w:rsid w:val="00B86A5E"/>
    <w:rsid w:val="00C84311"/>
    <w:rsid w:val="00CB2F87"/>
    <w:rsid w:val="00CD194F"/>
    <w:rsid w:val="00CD35B5"/>
    <w:rsid w:val="00CF1BF1"/>
    <w:rsid w:val="00D10CC1"/>
    <w:rsid w:val="00D159F1"/>
    <w:rsid w:val="00D37576"/>
    <w:rsid w:val="00E00CAF"/>
    <w:rsid w:val="00EB1250"/>
    <w:rsid w:val="00ED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F9887E7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styleId="Kiemels2">
    <w:name w:val="Strong"/>
    <w:uiPriority w:val="22"/>
    <w:qFormat/>
    <w:rsid w:val="0012256E"/>
    <w:rPr>
      <w:b/>
      <w:bCs/>
    </w:rPr>
  </w:style>
  <w:style w:type="paragraph" w:styleId="NormlWeb">
    <w:name w:val="Normal (Web)"/>
    <w:basedOn w:val="Norml"/>
    <w:uiPriority w:val="99"/>
    <w:unhideWhenUsed/>
    <w:rsid w:val="00122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nkormanyzat@jaszfenyszaru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2</cp:revision>
  <cp:lastPrinted>2020-09-22T11:13:00Z</cp:lastPrinted>
  <dcterms:created xsi:type="dcterms:W3CDTF">2020-09-22T11:13:00Z</dcterms:created>
  <dcterms:modified xsi:type="dcterms:W3CDTF">2020-09-22T11:13:00Z</dcterms:modified>
</cp:coreProperties>
</file>